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1086" w:rsidRDefault="005F1086" w:rsidP="005F1086">
      <w:pPr>
        <w:widowControl w:val="0"/>
        <w:autoSpaceDE w:val="0"/>
        <w:autoSpaceDN w:val="0"/>
        <w:adjustRightInd w:val="0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Кроссворд по </w:t>
      </w:r>
      <w:r>
        <w:rPr>
          <w:sz w:val="36"/>
          <w:szCs w:val="36"/>
        </w:rPr>
        <w:t xml:space="preserve"> дисциплине </w:t>
      </w:r>
      <w:r>
        <w:rPr>
          <w:sz w:val="36"/>
          <w:szCs w:val="36"/>
        </w:rPr>
        <w:t>Основы  права</w:t>
      </w:r>
      <w:r>
        <w:rPr>
          <w:sz w:val="36"/>
          <w:szCs w:val="36"/>
        </w:rPr>
        <w:t xml:space="preserve"> </w:t>
      </w:r>
      <w:r>
        <w:rPr>
          <w:sz w:val="36"/>
          <w:szCs w:val="36"/>
        </w:rPr>
        <w:t xml:space="preserve">  </w:t>
      </w: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</w:pPr>
      <w:r>
        <w:rPr>
          <w:sz w:val="36"/>
          <w:szCs w:val="36"/>
        </w:rPr>
        <w:t>на тему "Правоотношения"</w:t>
      </w: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</w:pPr>
      <w:r>
        <w:rPr>
          <w:noProof/>
        </w:rPr>
        <w:drawing>
          <wp:inline distT="0" distB="0" distL="0" distR="0">
            <wp:extent cx="5248275" cy="65436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8275" cy="6543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</w:pPr>
      <w:r>
        <w:rPr>
          <w:b/>
          <w:bCs/>
          <w:sz w:val="28"/>
          <w:szCs w:val="28"/>
        </w:rPr>
        <w:lastRenderedPageBreak/>
        <w:t>По горизонтали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2. Часть структуры нормы права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4. Наиболее крупное подразделение системы права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5. Обособленная группа норм, регулирующая однородные отношения и отличающаяся качественным единством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7. Трудовое право относится к … отрасли права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9. Функция права, определяющая общественный статус различных субъектов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 xml:space="preserve">11. …право </w:t>
      </w:r>
      <w:proofErr w:type="gramStart"/>
      <w:r>
        <w:rPr>
          <w:sz w:val="28"/>
          <w:szCs w:val="28"/>
        </w:rPr>
        <w:t>-т</w:t>
      </w:r>
      <w:proofErr w:type="gramEnd"/>
      <w:r>
        <w:rPr>
          <w:sz w:val="28"/>
          <w:szCs w:val="28"/>
        </w:rPr>
        <w:t>а часть системы права, нормы которой направлены на защиту общего блага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12. Вид права, которое человек получает при рождении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14. Принцип права, гарантирующий права и свободы в судебном порядке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16. Метод правового регулирования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 xml:space="preserve">17. Одна из </w:t>
      </w:r>
      <w:proofErr w:type="spellStart"/>
      <w:r>
        <w:rPr>
          <w:sz w:val="28"/>
          <w:szCs w:val="28"/>
        </w:rPr>
        <w:t>общесоциальных</w:t>
      </w:r>
      <w:proofErr w:type="spellEnd"/>
      <w:r>
        <w:rPr>
          <w:sz w:val="28"/>
          <w:szCs w:val="28"/>
        </w:rPr>
        <w:t xml:space="preserve"> функций права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18. … прав</w:t>
      </w:r>
      <w:proofErr w:type="gramStart"/>
      <w:r>
        <w:rPr>
          <w:sz w:val="28"/>
          <w:szCs w:val="28"/>
        </w:rPr>
        <w:t>а-</w:t>
      </w:r>
      <w:proofErr w:type="gramEnd"/>
      <w:r>
        <w:rPr>
          <w:sz w:val="28"/>
          <w:szCs w:val="28"/>
        </w:rPr>
        <w:t xml:space="preserve"> документ, закрепляющий нормы права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19. Метод правового регулирования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</w:pPr>
    </w:p>
    <w:p w:rsidR="005F1086" w:rsidRDefault="005F1086" w:rsidP="005F1086">
      <w:pPr>
        <w:widowControl w:val="0"/>
        <w:autoSpaceDE w:val="0"/>
        <w:autoSpaceDN w:val="0"/>
        <w:adjustRightInd w:val="0"/>
      </w:pPr>
      <w:r>
        <w:rPr>
          <w:b/>
          <w:bCs/>
          <w:sz w:val="28"/>
          <w:szCs w:val="28"/>
        </w:rPr>
        <w:t>По вертикали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1. Часть структуры нормы права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3. Многоуровневое строение национального права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6. Одним из принципов права является принцип …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8. К специальным юридическим функциям права относятся регулятивная и … функции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10. Часть структуры нормы права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13. Один из признаков права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15. Система регулирования общественных отношений</w:t>
      </w:r>
    </w:p>
    <w:p w:rsidR="00B95850" w:rsidRDefault="00B95850"/>
    <w:p w:rsidR="005F1086" w:rsidRDefault="005F1086"/>
    <w:p w:rsidR="005F1086" w:rsidRDefault="005F1086"/>
    <w:p w:rsidR="005F1086" w:rsidRDefault="005F1086"/>
    <w:p w:rsidR="005F1086" w:rsidRDefault="005F1086"/>
    <w:p w:rsidR="005F1086" w:rsidRDefault="005F1086"/>
    <w:p w:rsidR="005F1086" w:rsidRDefault="005F1086"/>
    <w:p w:rsidR="005F1086" w:rsidRDefault="005F1086" w:rsidP="005F1086">
      <w:pPr>
        <w:widowControl w:val="0"/>
        <w:autoSpaceDE w:val="0"/>
        <w:autoSpaceDN w:val="0"/>
        <w:adjustRightInd w:val="0"/>
        <w:jc w:val="center"/>
      </w:pPr>
      <w:r>
        <w:rPr>
          <w:sz w:val="36"/>
          <w:szCs w:val="36"/>
        </w:rPr>
        <w:lastRenderedPageBreak/>
        <w:t xml:space="preserve">Кроссворд по </w:t>
      </w:r>
      <w:r>
        <w:rPr>
          <w:sz w:val="36"/>
          <w:szCs w:val="36"/>
        </w:rPr>
        <w:t xml:space="preserve">дисциплине  </w:t>
      </w:r>
      <w:r>
        <w:rPr>
          <w:sz w:val="36"/>
          <w:szCs w:val="36"/>
        </w:rPr>
        <w:t>Основы  права</w:t>
      </w:r>
      <w:r>
        <w:rPr>
          <w:sz w:val="36"/>
          <w:szCs w:val="36"/>
        </w:rPr>
        <w:t xml:space="preserve">   на тему "Конституция </w:t>
      </w:r>
      <w:r>
        <w:rPr>
          <w:sz w:val="36"/>
          <w:szCs w:val="36"/>
        </w:rPr>
        <w:t xml:space="preserve"> Р</w:t>
      </w:r>
      <w:proofErr w:type="gramStart"/>
      <w:r>
        <w:rPr>
          <w:sz w:val="36"/>
          <w:szCs w:val="36"/>
        </w:rPr>
        <w:t>Ф</w:t>
      </w:r>
      <w:r>
        <w:rPr>
          <w:sz w:val="36"/>
          <w:szCs w:val="36"/>
        </w:rPr>
        <w:t>-</w:t>
      </w:r>
      <w:proofErr w:type="gramEnd"/>
      <w:r>
        <w:rPr>
          <w:sz w:val="36"/>
          <w:szCs w:val="36"/>
        </w:rPr>
        <w:t xml:space="preserve"> ядро  правовой системы</w:t>
      </w:r>
      <w:r>
        <w:rPr>
          <w:sz w:val="36"/>
          <w:szCs w:val="36"/>
        </w:rPr>
        <w:t>"</w:t>
      </w: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</w:pPr>
      <w:r>
        <w:rPr>
          <w:noProof/>
          <w:sz w:val="28"/>
          <w:szCs w:val="28"/>
        </w:rPr>
        <w:drawing>
          <wp:inline distT="0" distB="0" distL="0" distR="0">
            <wp:extent cx="4857750" cy="530542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0" cy="530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</w:pPr>
      <w:r>
        <w:rPr>
          <w:b/>
          <w:bCs/>
          <w:sz w:val="28"/>
          <w:szCs w:val="28"/>
        </w:rPr>
        <w:t>По горизонтали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5. Конституция, издаваемая главой государства без участия представительных органов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8. Принятие избирательным корпусом окончательного решения по конституционным, законодательным или иным внутри- и внешнеполитическим вопросам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9. Военно-административное подразделение территории государства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</w:pPr>
    </w:p>
    <w:p w:rsidR="005F1086" w:rsidRDefault="005F1086" w:rsidP="005F1086">
      <w:pPr>
        <w:widowControl w:val="0"/>
        <w:autoSpaceDE w:val="0"/>
        <w:autoSpaceDN w:val="0"/>
        <w:adjustRightInd w:val="0"/>
      </w:pPr>
      <w:r>
        <w:rPr>
          <w:b/>
          <w:bCs/>
          <w:sz w:val="28"/>
          <w:szCs w:val="28"/>
        </w:rPr>
        <w:t>По вертикали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1.  государство, появившееся в результате отделения церкви, которое регулируется на основе гражданских, а не религиозных норм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2. Юридико-политический документ, констатирующий принципиальные изменения в государственном строе страны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3. Социально-правовой институт, занимающийся защитой прав, свобод и интересов доверителя в суде и иными законными способами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4. Текст закона, предлагаемого законодательному органу к принятию в установленном порядке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6. В конституционном праве понятие, используемое при определении правового статуса гражданина и определенных категорий должностных лиц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7. Лицо, принадлежащее на правовой основе к определенному государству</w:t>
      </w:r>
    </w:p>
    <w:p w:rsidR="005F1086" w:rsidRDefault="005F1086"/>
    <w:p w:rsidR="005F1086" w:rsidRDefault="005F1086"/>
    <w:p w:rsidR="005F1086" w:rsidRDefault="005F1086"/>
    <w:p w:rsidR="005F1086" w:rsidRDefault="005F1086"/>
    <w:p w:rsidR="005F1086" w:rsidRDefault="005F1086"/>
    <w:p w:rsidR="005F1086" w:rsidRDefault="005F1086"/>
    <w:p w:rsidR="005F1086" w:rsidRDefault="005F1086"/>
    <w:p w:rsidR="005F1086" w:rsidRDefault="005F1086"/>
    <w:p w:rsidR="005F1086" w:rsidRDefault="005F1086"/>
    <w:p w:rsidR="005F1086" w:rsidRDefault="005F1086"/>
    <w:p w:rsidR="005F1086" w:rsidRDefault="005F1086"/>
    <w:p w:rsidR="005F1086" w:rsidRDefault="005F1086"/>
    <w:p w:rsidR="005F1086" w:rsidRDefault="005F1086"/>
    <w:p w:rsidR="005F1086" w:rsidRDefault="005F1086"/>
    <w:p w:rsidR="005F1086" w:rsidRDefault="005F1086"/>
    <w:p w:rsidR="005F1086" w:rsidRDefault="005F1086" w:rsidP="005F1086">
      <w:pPr>
        <w:widowControl w:val="0"/>
        <w:autoSpaceDE w:val="0"/>
        <w:autoSpaceDN w:val="0"/>
        <w:adjustRightInd w:val="0"/>
        <w:jc w:val="center"/>
      </w:pPr>
      <w:r>
        <w:rPr>
          <w:sz w:val="36"/>
          <w:szCs w:val="36"/>
        </w:rPr>
        <w:lastRenderedPageBreak/>
        <w:t xml:space="preserve">Кроссворд по </w:t>
      </w:r>
      <w:r>
        <w:rPr>
          <w:sz w:val="36"/>
          <w:szCs w:val="36"/>
        </w:rPr>
        <w:t>дисциплине  Основы  права</w:t>
      </w:r>
      <w:r>
        <w:rPr>
          <w:sz w:val="36"/>
          <w:szCs w:val="36"/>
        </w:rPr>
        <w:t xml:space="preserve">  на тему "</w:t>
      </w:r>
      <w:r>
        <w:rPr>
          <w:sz w:val="36"/>
          <w:szCs w:val="36"/>
        </w:rPr>
        <w:t xml:space="preserve">Понятие </w:t>
      </w:r>
      <w:r>
        <w:rPr>
          <w:sz w:val="36"/>
          <w:szCs w:val="36"/>
        </w:rPr>
        <w:t xml:space="preserve"> права"</w:t>
      </w: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</w:pPr>
      <w:r>
        <w:rPr>
          <w:noProof/>
        </w:rPr>
        <w:drawing>
          <wp:inline distT="0" distB="0" distL="0" distR="0">
            <wp:extent cx="5105400" cy="808672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0" cy="808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</w:pPr>
      <w:r>
        <w:rPr>
          <w:b/>
          <w:bCs/>
          <w:sz w:val="28"/>
          <w:szCs w:val="28"/>
        </w:rPr>
        <w:t>По горизонтали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2. Обжалование не вступивших в законную силу решений суда в уголовном и гражданском процессе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3. Вид правоохранительной и правоприменительной государственной деятельности, в результате которой реализуется судебная власть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5. Правила поведения общего характера, которые обусловлены объективными закономерностями развития общества, регулируют разные сферы общественной жизни и обеспечиваются разнообразными способами социального воздействия - это … нормы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 xml:space="preserve">6. В уголовно-процессуальном праве </w:t>
      </w:r>
      <w:proofErr w:type="spellStart"/>
      <w:r>
        <w:rPr>
          <w:sz w:val="28"/>
          <w:szCs w:val="28"/>
        </w:rPr>
        <w:t>рф</w:t>
      </w:r>
      <w:proofErr w:type="spellEnd"/>
      <w:r>
        <w:rPr>
          <w:sz w:val="28"/>
          <w:szCs w:val="28"/>
        </w:rPr>
        <w:t xml:space="preserve"> называется обвиняемый с момента, когда назначено судебное разбирательство по его делу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7. Участник гражданского процесса, привлекаемый в качестве предположительного нарушителя прав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9. Специально-социальная (юридическая) функция права, выражающаяся в обеспечении охраны общественных отношений и привлечения к ответственности правонарушителей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10. Совокупность идей, представлений, чувств, эмоций, в которых выражается отношение к праву (действующему и желательному)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 xml:space="preserve">12. </w:t>
      </w:r>
      <w:proofErr w:type="spellStart"/>
      <w:r>
        <w:rPr>
          <w:sz w:val="28"/>
          <w:szCs w:val="28"/>
        </w:rPr>
        <w:t>Общесоциальная</w:t>
      </w:r>
      <w:proofErr w:type="spellEnd"/>
      <w:r>
        <w:rPr>
          <w:sz w:val="28"/>
          <w:szCs w:val="28"/>
        </w:rPr>
        <w:t xml:space="preserve"> функция права, гарантирующая защиту прав человека и народа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 xml:space="preserve">13. </w:t>
      </w:r>
      <w:proofErr w:type="gramStart"/>
      <w:r>
        <w:rPr>
          <w:sz w:val="28"/>
          <w:szCs w:val="28"/>
        </w:rPr>
        <w:t>Используемые в некоторых странах при наличии пробела в законодательстве, отсутствии соответствующего прецедента, положения из работ известных учёных для юридического решения возникшего спора, имеющего правовое значение - это правовая …</w:t>
      </w:r>
      <w:proofErr w:type="gramEnd"/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14. Внутренняя установка индивида действовать согласно своей совести и свободной воле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15. Возвращение к прежнему положению, производилось претором, если были нравственные основания к тому, чтобы устранить известные лишения, называется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 xml:space="preserve">17. Специально-социальная (юридическая) функция права, </w:t>
      </w:r>
      <w:r>
        <w:rPr>
          <w:sz w:val="28"/>
          <w:szCs w:val="28"/>
        </w:rPr>
        <w:lastRenderedPageBreak/>
        <w:t>разновидность регулятивной функции, с помощью которой происходит содействие развитию общественных отношений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18. Понятие, характеризующееся тем, что тексты договора оформляются на языках участников договора, при этом разноязычные тексты должны по своему логическому содержанию соответствовать друг другу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19. Специально-социальная (юридическая) функция права, разновидность регулятивной функции, характеризующаяся инициированием новых общественных отношений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20. Часть нормы, которая содержит само правило поведения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22. Особый институт политической системы, вся деятельность которого подчинена нормам и фундаментальным принципам права - это правовое …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23. Государственно-официальный способ закрепления права и внешнего выражения правовых норм - это … права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24. Письменное или устное решение судебного или административного органа, которому придаётся государством формальная обязательность, и оно становится нормой, эталоном, образцом при рассмотрении всех подобных дел в будущем - это правовой …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</w:pPr>
    </w:p>
    <w:p w:rsidR="005F1086" w:rsidRDefault="005F1086" w:rsidP="005F1086">
      <w:pPr>
        <w:widowControl w:val="0"/>
        <w:autoSpaceDE w:val="0"/>
        <w:autoSpaceDN w:val="0"/>
        <w:adjustRightInd w:val="0"/>
      </w:pPr>
      <w:r>
        <w:rPr>
          <w:b/>
          <w:bCs/>
          <w:sz w:val="28"/>
          <w:szCs w:val="28"/>
        </w:rPr>
        <w:t>По вертикали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1. Демократический принцип судебного процесса, согласно которому судебное разбирательство уголовных и гражданских дел производится, как правило, в открытом для всех граждан судебном заседании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4. Процесс придания юридической силы документу путём утверждения его соответствующим органом каждой из сторон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8. Вид социальных норм, правила поведения, устанавливающиеся и обеспечивающиеся объединениями граждан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11. Специально-социальная (юридическая) функция права, выражающаяся в том, что с помощью права устанавливаются определённые рамки для существующих общественных отношений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16. Слово, выражающее суть понятия позитивных норм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17. Свобода или определённые возможности субъекта совершать самостоятельно действия, закреплённые правовыми средствами - это … право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21. В уголовном процессе деятельность уполномоченных законом органов и лиц, а также потерпевшего (его представителя), заключающаяся в доказывании виновности лица, привлекаемого к уголовной ответственности</w:t>
      </w: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  <w:rPr>
          <w:sz w:val="36"/>
          <w:szCs w:val="36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  <w:rPr>
          <w:sz w:val="36"/>
          <w:szCs w:val="36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  <w:rPr>
          <w:sz w:val="36"/>
          <w:szCs w:val="36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  <w:rPr>
          <w:sz w:val="36"/>
          <w:szCs w:val="36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  <w:rPr>
          <w:sz w:val="36"/>
          <w:szCs w:val="36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  <w:rPr>
          <w:sz w:val="36"/>
          <w:szCs w:val="36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  <w:rPr>
          <w:sz w:val="36"/>
          <w:szCs w:val="36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  <w:rPr>
          <w:sz w:val="36"/>
          <w:szCs w:val="36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  <w:rPr>
          <w:sz w:val="36"/>
          <w:szCs w:val="36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  <w:rPr>
          <w:sz w:val="36"/>
          <w:szCs w:val="36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  <w:rPr>
          <w:sz w:val="36"/>
          <w:szCs w:val="36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  <w:rPr>
          <w:sz w:val="36"/>
          <w:szCs w:val="36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  <w:rPr>
          <w:sz w:val="36"/>
          <w:szCs w:val="36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  <w:rPr>
          <w:sz w:val="36"/>
          <w:szCs w:val="36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  <w:rPr>
          <w:sz w:val="36"/>
          <w:szCs w:val="36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  <w:rPr>
          <w:sz w:val="36"/>
          <w:szCs w:val="36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  <w:rPr>
          <w:sz w:val="36"/>
          <w:szCs w:val="36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  <w:rPr>
          <w:sz w:val="36"/>
          <w:szCs w:val="36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  <w:rPr>
          <w:sz w:val="36"/>
          <w:szCs w:val="36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  <w:rPr>
          <w:sz w:val="36"/>
          <w:szCs w:val="36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  <w:rPr>
          <w:sz w:val="36"/>
          <w:szCs w:val="36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  <w:rPr>
          <w:sz w:val="36"/>
          <w:szCs w:val="36"/>
        </w:rPr>
      </w:pPr>
      <w:r>
        <w:rPr>
          <w:sz w:val="36"/>
          <w:szCs w:val="36"/>
        </w:rPr>
        <w:lastRenderedPageBreak/>
        <w:t xml:space="preserve">Кроссворд по </w:t>
      </w:r>
      <w:r>
        <w:rPr>
          <w:sz w:val="36"/>
          <w:szCs w:val="36"/>
        </w:rPr>
        <w:t>дисциплине  Основы права</w:t>
      </w:r>
      <w:r>
        <w:rPr>
          <w:sz w:val="36"/>
          <w:szCs w:val="36"/>
        </w:rPr>
        <w:t xml:space="preserve"> </w:t>
      </w: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</w:pPr>
      <w:r>
        <w:rPr>
          <w:sz w:val="36"/>
          <w:szCs w:val="36"/>
        </w:rPr>
        <w:t>на тему "Государство и право"</w:t>
      </w:r>
    </w:p>
    <w:p w:rsidR="005F1086" w:rsidRDefault="005F1086" w:rsidP="005F1086">
      <w:pPr>
        <w:widowControl w:val="0"/>
        <w:autoSpaceDE w:val="0"/>
        <w:autoSpaceDN w:val="0"/>
        <w:adjustRightInd w:val="0"/>
        <w:jc w:val="center"/>
      </w:pPr>
      <w:r>
        <w:rPr>
          <w:noProof/>
        </w:rPr>
        <w:drawing>
          <wp:inline distT="0" distB="0" distL="0" distR="0">
            <wp:extent cx="5534025" cy="857250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4025" cy="857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</w:pPr>
      <w:r>
        <w:rPr>
          <w:b/>
          <w:bCs/>
          <w:sz w:val="28"/>
          <w:szCs w:val="28"/>
        </w:rPr>
        <w:lastRenderedPageBreak/>
        <w:t>По горизонтали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3. Форма конституционно-правовой ответственности президента или другого высшего должностного лица, которая состоит в освобождении его от должности специально уполномоченными органами, чаще всего парламентом, по основаниям, предусмотренным конституцией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7. Историческая дисциплина, изучающая по вещественным источникам историческое прошлое человечества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11. Совокупность людей, живущих на Земном шаре или в пределах конкретной территории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13. Форма правления, при которой высшая государственная власть принадлежит органам, избираемым на определённый срок и несущим ответственность перед избирателями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17. Признанная уполномоченным государственным органом неспособность должника  удовлетворить в полном объёме требования кредиторов по денежным обязательствам или исполнить обязанность по уплате обязательных государственных платежей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18. Пространство, в пределах которого действует власть определенного государства и которое эта власть защищает как жизненное пространство граждан или подданных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21. Торжественное вступление президента либо главы исполнительной власти субъекта Федерации в должность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25. Политический режим, стремящийся к полному (тотальному) контролю государства над всеми аспектами жизни общества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5F1086" w:rsidRDefault="005F1086" w:rsidP="005F1086">
      <w:pPr>
        <w:widowControl w:val="0"/>
        <w:autoSpaceDE w:val="0"/>
        <w:autoSpaceDN w:val="0"/>
        <w:adjustRightInd w:val="0"/>
      </w:pPr>
      <w:bookmarkStart w:id="0" w:name="_GoBack"/>
      <w:bookmarkEnd w:id="0"/>
      <w:r>
        <w:rPr>
          <w:b/>
          <w:bCs/>
          <w:sz w:val="28"/>
          <w:szCs w:val="28"/>
        </w:rPr>
        <w:lastRenderedPageBreak/>
        <w:t>По вертикали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1. Сложная динамическая система, сущность которой раскрывается в многообразных связях и отношениях, складывающихся между его членами и их объединениями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2. Итальянский мыслитель, философ, писатель, политический деятель, автор военно-теоретических трудов. Выступал сторонником сильной государственной власти, для укрепления которой допускал применение любых средств, что выразил в прославленном труде «государь», опубликованном в 1532 году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4. Власть, которая осуществляется специальными органами, реализующие полномочия управления и принуждения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5. Это наука об обществе, системах, составляющих его, закономерностях его функционирования и развития, социальных институтах, отношениях и общностях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6. Одна из внутренних функций государства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8. Де-юре выборная должность главы государства или территориально-административного образования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9. Один из видов республик, в которых президент и парламент имеют примерно одинаковую силу, правительство формируется и парламентом, и президентом, а также несёт перед ними двойную ответственность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10. Форма государственного устройства, при которой части федеративного государства являются государственными образованиями, обладающими юридически определённой политической самостоятельностью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12. Постоянные жители государства имеют с ним устойчивую политико-правовую связь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14. Высший представительный и законодательный орган в государствах, где установлено разделение властей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 xml:space="preserve">15. Самостоятельность и свобода нации в установлении своего политического статуса и определении экономического, социального и </w:t>
      </w:r>
      <w:r>
        <w:rPr>
          <w:sz w:val="28"/>
          <w:szCs w:val="28"/>
        </w:rPr>
        <w:lastRenderedPageBreak/>
        <w:t>политического развития, а также территориальное верховенство государства и его независимость в международных отношениях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16. Наука о политике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19. Особый институт политической системы, организующий, направляющий и контролирующий совместную деятельность и отношения индивидов, общих групп, классов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20. Это целевое объединение ресурсов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22. Простое цельное государство, отдельные части которого не обладают признаками государственного суверенитета, в них существует единая система высших органов и единое законодательство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 xml:space="preserve">23. Союз государств, который создается на основе договора или соглашения для строго определенных целей 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как правило, носит временный характер</w:t>
      </w:r>
    </w:p>
    <w:p w:rsidR="005F1086" w:rsidRDefault="005F1086" w:rsidP="005F1086">
      <w:pPr>
        <w:widowControl w:val="0"/>
        <w:autoSpaceDE w:val="0"/>
        <w:autoSpaceDN w:val="0"/>
        <w:adjustRightInd w:val="0"/>
        <w:spacing w:line="480" w:lineRule="atLeast"/>
        <w:rPr>
          <w:sz w:val="28"/>
          <w:szCs w:val="28"/>
        </w:rPr>
      </w:pPr>
      <w:r>
        <w:rPr>
          <w:sz w:val="28"/>
          <w:szCs w:val="28"/>
        </w:rPr>
        <w:t>24. Теория происхождения государства, согласно которой государство вырастает из семьи, в котором власть монарха осуществляется властью отца над членами семье</w:t>
      </w:r>
    </w:p>
    <w:p w:rsidR="005F1086" w:rsidRDefault="005F1086"/>
    <w:sectPr w:rsidR="005F1086">
      <w:pgSz w:w="11907" w:h="16443"/>
      <w:pgMar w:top="567" w:right="1701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086"/>
    <w:rsid w:val="005F1086"/>
    <w:rsid w:val="00B95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0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10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108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10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10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108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12</Pages>
  <Words>1415</Words>
  <Characters>8069</Characters>
  <Application>Microsoft Office Word</Application>
  <DocSecurity>0</DocSecurity>
  <Lines>67</Lines>
  <Paragraphs>18</Paragraphs>
  <ScaleCrop>false</ScaleCrop>
  <Company/>
  <LinksUpToDate>false</LinksUpToDate>
  <CharactersWithSpaces>9466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КМТ01</dc:creator>
  <cp:lastModifiedBy>КМТ01</cp:lastModifiedBy>
  <cp:revision>1</cp:revision>
  <dcterms:created xsi:type="dcterms:W3CDTF">2013-04-11T03:41:00Z</dcterms:created>
  <dcterms:modified xsi:type="dcterms:W3CDTF">2013-04-11T03:45:00Z</dcterms:modified>
</cp:coreProperties>
</file>